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rPr>
          <w:rtl w:val="0"/>
        </w:rPr>
        <w:t>P</w:t>
      </w:r>
      <w:r>
        <w:rPr>
          <w:rtl w:val="0"/>
        </w:rPr>
        <w:t>á</w:t>
      </w:r>
      <w:r>
        <w:rPr>
          <w:rtl w:val="0"/>
        </w:rPr>
        <w:t xml:space="preserve">ginas com recursos </w:t>
      </w:r>
      <w:r>
        <w:rPr>
          <w:rtl w:val="0"/>
        </w:rPr>
        <w:t>ú</w:t>
      </w:r>
      <w:r>
        <w:rPr>
          <w:rtl w:val="0"/>
        </w:rPr>
        <w:t>teis sobre AFC: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32"/>
          <w:szCs w:val="32"/>
          <w:u w:val="none" w:color="0000ff"/>
          <w:rtl w:val="0"/>
        </w:rPr>
      </w:pPr>
      <w:r>
        <w:rPr>
          <w:rStyle w:val="Hyperlink.0"/>
          <w:rFonts w:ascii="Helvetica" w:cs="Helvetica" w:hAnsi="Helvetica" w:eastAsia="Helvetica"/>
          <w:color w:val="0000ff"/>
          <w:sz w:val="29"/>
          <w:szCs w:val="29"/>
          <w:u w:val="single" w:color="0000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ff"/>
          <w:sz w:val="29"/>
          <w:szCs w:val="29"/>
          <w:u w:val="single" w:color="0000ff"/>
          <w:rtl w:val="0"/>
        </w:rPr>
        <w:instrText xml:space="preserve"> HYPERLINK "http://erte.dge.mec.pt/partilhas-a-quarta-sessoes"</w:instrText>
      </w:r>
      <w:r>
        <w:rPr>
          <w:rStyle w:val="Hyperlink.0"/>
          <w:rFonts w:ascii="Helvetica" w:cs="Helvetica" w:hAnsi="Helvetica" w:eastAsia="Helvetica"/>
          <w:color w:val="0000ff"/>
          <w:sz w:val="29"/>
          <w:szCs w:val="29"/>
          <w:u w:val="single" w:color="0000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000ff"/>
          <w:sz w:val="29"/>
          <w:szCs w:val="29"/>
          <w:u w:val="single" w:color="0000ff"/>
          <w:rtl w:val="0"/>
          <w:lang w:val="pt-PT"/>
        </w:rPr>
        <w:t>http://erte.dge.mec.pt/partilhas-a-quarta-sessoes</w:t>
      </w:r>
      <w:r>
        <w:rPr>
          <w:rFonts w:ascii="Helvetica" w:cs="Helvetica" w:hAnsi="Helvetica" w:eastAsia="Helvetica"/>
          <w:color w:val="0000ff"/>
          <w:sz w:val="29"/>
          <w:szCs w:val="29"/>
          <w:u w:val="single" w:color="0000ff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32"/>
          <w:szCs w:val="32"/>
          <w:rtl w:val="0"/>
        </w:rPr>
      </w:pPr>
      <w:r>
        <w:rPr>
          <w:rFonts w:ascii="Helvetica" w:hAnsi="Helvetica" w:hint="default"/>
          <w:color w:val="1f487d"/>
          <w:sz w:val="29"/>
          <w:szCs w:val="29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32"/>
          <w:szCs w:val="32"/>
          <w:u w:val="none" w:color="0000ff"/>
          <w:rtl w:val="0"/>
        </w:rPr>
      </w:pPr>
      <w:r>
        <w:rPr>
          <w:rStyle w:val="Hyperlink.0"/>
          <w:rFonts w:ascii="Helvetica" w:cs="Helvetica" w:hAnsi="Helvetica" w:eastAsia="Helvetica"/>
          <w:color w:val="0000ff"/>
          <w:sz w:val="29"/>
          <w:szCs w:val="29"/>
          <w:u w:val="single" w:color="0000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ff"/>
          <w:sz w:val="29"/>
          <w:szCs w:val="29"/>
          <w:u w:val="single" w:color="0000ff"/>
          <w:rtl w:val="0"/>
        </w:rPr>
        <w:instrText xml:space="preserve"> HYPERLINK "http://dge.mec.pt/"</w:instrText>
      </w:r>
      <w:r>
        <w:rPr>
          <w:rStyle w:val="Hyperlink.0"/>
          <w:rFonts w:ascii="Helvetica" w:cs="Helvetica" w:hAnsi="Helvetica" w:eastAsia="Helvetica"/>
          <w:color w:val="0000ff"/>
          <w:sz w:val="29"/>
          <w:szCs w:val="29"/>
          <w:u w:val="single" w:color="0000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000ff"/>
          <w:sz w:val="29"/>
          <w:szCs w:val="29"/>
          <w:u w:val="single" w:color="0000ff"/>
          <w:rtl w:val="0"/>
          <w:lang w:val="de-DE"/>
        </w:rPr>
        <w:t>http://dge.mec.pt/</w:t>
      </w:r>
      <w:r>
        <w:rPr>
          <w:rFonts w:ascii="Helvetica" w:cs="Helvetica" w:hAnsi="Helvetica" w:eastAsia="Helvetica"/>
          <w:color w:val="0000ff"/>
          <w:sz w:val="29"/>
          <w:szCs w:val="29"/>
          <w:u w:val="single" w:color="0000ff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32"/>
          <w:szCs w:val="32"/>
          <w:rtl w:val="0"/>
        </w:rPr>
      </w:pPr>
      <w:r>
        <w:rPr>
          <w:rFonts w:ascii="Helvetica" w:hAnsi="Helvetica" w:hint="default"/>
          <w:color w:val="1f487d"/>
          <w:sz w:val="29"/>
          <w:szCs w:val="29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32"/>
          <w:szCs w:val="32"/>
          <w:u w:val="none" w:color="0000ff"/>
          <w:rtl w:val="0"/>
        </w:rPr>
      </w:pPr>
      <w:r>
        <w:rPr>
          <w:rStyle w:val="Hyperlink.0"/>
          <w:rFonts w:ascii="Helvetica" w:cs="Helvetica" w:hAnsi="Helvetica" w:eastAsia="Helvetica"/>
          <w:color w:val="0000ff"/>
          <w:sz w:val="29"/>
          <w:szCs w:val="29"/>
          <w:u w:val="single" w:color="0000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ff"/>
          <w:sz w:val="29"/>
          <w:szCs w:val="29"/>
          <w:u w:val="single" w:color="0000ff"/>
          <w:rtl w:val="0"/>
        </w:rPr>
        <w:instrText xml:space="preserve"> HYPERLINK "http://afc.dge.mec.pt/"</w:instrText>
      </w:r>
      <w:r>
        <w:rPr>
          <w:rStyle w:val="Hyperlink.0"/>
          <w:rFonts w:ascii="Helvetica" w:cs="Helvetica" w:hAnsi="Helvetica" w:eastAsia="Helvetica"/>
          <w:color w:val="0000ff"/>
          <w:sz w:val="29"/>
          <w:szCs w:val="29"/>
          <w:u w:val="single" w:color="0000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000ff"/>
          <w:sz w:val="29"/>
          <w:szCs w:val="29"/>
          <w:u w:val="single" w:color="0000ff"/>
          <w:rtl w:val="0"/>
          <w:lang w:val="de-DE"/>
        </w:rPr>
        <w:t>http://afc.dge.mec.pt</w:t>
      </w:r>
      <w:r>
        <w:rPr>
          <w:rFonts w:ascii="Helvetica" w:cs="Helvetica" w:hAnsi="Helvetica" w:eastAsia="Helvetica"/>
          <w:color w:val="0000ff"/>
          <w:sz w:val="29"/>
          <w:szCs w:val="29"/>
          <w:u w:val="single" w:color="0000ff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32"/>
          <w:szCs w:val="32"/>
          <w:rtl w:val="0"/>
        </w:rPr>
      </w:pPr>
      <w:r>
        <w:rPr>
          <w:rFonts w:ascii="Helvetica" w:hAnsi="Helvetica" w:hint="default"/>
          <w:color w:val="1f487d"/>
          <w:sz w:val="29"/>
          <w:szCs w:val="29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32"/>
          <w:szCs w:val="32"/>
          <w:u w:val="none" w:color="0000ff"/>
          <w:rtl w:val="0"/>
        </w:rPr>
      </w:pPr>
      <w:r>
        <w:rPr>
          <w:rStyle w:val="Hyperlink.0"/>
          <w:rFonts w:ascii="Helvetica" w:cs="Helvetica" w:hAnsi="Helvetica" w:eastAsia="Helvetica"/>
          <w:color w:val="0000ff"/>
          <w:sz w:val="29"/>
          <w:szCs w:val="29"/>
          <w:u w:val="single" w:color="0000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ff"/>
          <w:sz w:val="29"/>
          <w:szCs w:val="29"/>
          <w:u w:val="single" w:color="0000ff"/>
          <w:rtl w:val="0"/>
        </w:rPr>
        <w:instrText xml:space="preserve"> HYPERLINK "https://clubes.cienciaviva.pt/"</w:instrText>
      </w:r>
      <w:r>
        <w:rPr>
          <w:rStyle w:val="Hyperlink.0"/>
          <w:rFonts w:ascii="Helvetica" w:cs="Helvetica" w:hAnsi="Helvetica" w:eastAsia="Helvetica"/>
          <w:color w:val="0000ff"/>
          <w:sz w:val="29"/>
          <w:szCs w:val="29"/>
          <w:u w:val="single" w:color="0000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000ff"/>
          <w:sz w:val="29"/>
          <w:szCs w:val="29"/>
          <w:u w:val="single" w:color="0000ff"/>
          <w:rtl w:val="0"/>
          <w:lang w:val="pt-PT"/>
        </w:rPr>
        <w:t>https://clubes.cienciaviva.pt/</w:t>
      </w:r>
      <w:r>
        <w:rPr>
          <w:rFonts w:ascii="Helvetica" w:cs="Helvetica" w:hAnsi="Helvetica" w:eastAsia="Helvetica"/>
          <w:color w:val="0000ff"/>
          <w:sz w:val="29"/>
          <w:szCs w:val="29"/>
          <w:u w:val="single" w:color="0000ff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32"/>
          <w:szCs w:val="32"/>
          <w:rtl w:val="0"/>
        </w:rPr>
      </w:pPr>
      <w:r>
        <w:rPr>
          <w:rFonts w:ascii="Helvetica" w:hAnsi="Helvetica" w:hint="default"/>
          <w:color w:val="1f487d"/>
          <w:sz w:val="29"/>
          <w:szCs w:val="29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32"/>
          <w:szCs w:val="32"/>
          <w:u w:val="none" w:color="0000ff"/>
          <w:rtl w:val="0"/>
        </w:rPr>
      </w:pPr>
      <w:r>
        <w:rPr>
          <w:rStyle w:val="Hyperlink.0"/>
          <w:rFonts w:ascii="Helvetica" w:cs="Helvetica" w:hAnsi="Helvetica" w:eastAsia="Helvetica"/>
          <w:color w:val="0000ff"/>
          <w:sz w:val="29"/>
          <w:szCs w:val="29"/>
          <w:u w:val="single" w:color="0000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ff"/>
          <w:sz w:val="29"/>
          <w:szCs w:val="29"/>
          <w:u w:val="single" w:color="0000ff"/>
          <w:rtl w:val="0"/>
        </w:rPr>
        <w:instrText xml:space="preserve"> HYPERLINK "https://webinars.dge.mec.pt/"</w:instrText>
      </w:r>
      <w:r>
        <w:rPr>
          <w:rStyle w:val="Hyperlink.0"/>
          <w:rFonts w:ascii="Helvetica" w:cs="Helvetica" w:hAnsi="Helvetica" w:eastAsia="Helvetica"/>
          <w:color w:val="0000ff"/>
          <w:sz w:val="29"/>
          <w:szCs w:val="29"/>
          <w:u w:val="single" w:color="0000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000ff"/>
          <w:sz w:val="29"/>
          <w:szCs w:val="29"/>
          <w:u w:val="single" w:color="0000ff"/>
          <w:rtl w:val="0"/>
          <w:lang w:val="en-US"/>
        </w:rPr>
        <w:t>https://webinars.dge.mec.pt/</w:t>
      </w:r>
      <w:r>
        <w:rPr>
          <w:rFonts w:ascii="Helvetica" w:cs="Helvetica" w:hAnsi="Helvetica" w:eastAsia="Helvetica"/>
          <w:color w:val="0000ff"/>
          <w:sz w:val="29"/>
          <w:szCs w:val="29"/>
          <w:u w:val="single" w:color="0000ff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color w:val="1f487d"/>
          <w:sz w:val="29"/>
          <w:szCs w:val="29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